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45A21" w14:textId="4BC93FA2" w:rsidR="006671AC" w:rsidRPr="006671AC" w:rsidRDefault="006671AC" w:rsidP="006671AC">
      <w:pPr>
        <w:jc w:val="center"/>
        <w:rPr>
          <w:b/>
          <w:bCs/>
          <w:u w:val="single"/>
        </w:rPr>
      </w:pPr>
      <w:r w:rsidRPr="006671AC">
        <w:rPr>
          <w:b/>
          <w:bCs/>
          <w:u w:val="single"/>
        </w:rPr>
        <w:t>Self-Enrollment in Math or Chemistry Placement Exam Courses</w:t>
      </w:r>
    </w:p>
    <w:p w14:paraId="691CC863" w14:textId="169FC530" w:rsidR="006671AC" w:rsidRDefault="006671AC" w:rsidP="006671AC">
      <w:r>
        <w:t xml:space="preserve">Login to </w:t>
      </w:r>
      <w:hyperlink r:id="rId4" w:history="1">
        <w:r w:rsidRPr="006671AC">
          <w:rPr>
            <w:rStyle w:val="Hyperlink"/>
          </w:rPr>
          <w:t>HuskyCT</w:t>
        </w:r>
      </w:hyperlink>
      <w:r>
        <w:t xml:space="preserve"> (</w:t>
      </w:r>
      <w:hyperlink r:id="rId5" w:history="1">
        <w:r w:rsidRPr="006671AC">
          <w:rPr>
            <w:rStyle w:val="Hyperlink"/>
          </w:rPr>
          <w:t>http://huskyct.uconn.edu</w:t>
        </w:r>
      </w:hyperlink>
      <w:r>
        <w:t xml:space="preserve"> ) with your NetID and Password.</w:t>
      </w:r>
    </w:p>
    <w:p w14:paraId="104072B5" w14:textId="77777777" w:rsidR="006671AC" w:rsidRDefault="006671AC" w:rsidP="006671AC">
      <w:r>
        <w:t>You will land on the Institution Page and under Self-Enroll Courses and Organizations you</w:t>
      </w:r>
    </w:p>
    <w:p w14:paraId="6A811D58" w14:textId="3B88FCE5" w:rsidR="00563A06" w:rsidRDefault="006671AC" w:rsidP="006671AC">
      <w:r>
        <w:t>should see Chemistry Placement Exam course</w:t>
      </w:r>
      <w:r>
        <w:t>:</w:t>
      </w:r>
    </w:p>
    <w:p w14:paraId="76013423" w14:textId="79694500" w:rsidR="003C0699" w:rsidRDefault="003C0699" w:rsidP="006671AC">
      <w:r>
        <w:rPr>
          <w:noProof/>
        </w:rPr>
        <w:drawing>
          <wp:inline distT="0" distB="0" distL="0" distR="0" wp14:anchorId="5688F6E7" wp14:editId="626D9066">
            <wp:extent cx="5943600" cy="3540125"/>
            <wp:effectExtent l="0" t="0" r="0" b="3175"/>
            <wp:docPr id="36522829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228290" name="Picture 1" descr="A screenshot of a compute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1F069" w14:textId="77777777" w:rsidR="003C0699" w:rsidRDefault="003C0699" w:rsidP="006671AC"/>
    <w:p w14:paraId="50B5DF41" w14:textId="5EFD1F96" w:rsidR="003C0699" w:rsidRPr="004C102A" w:rsidRDefault="003C0699" w:rsidP="003C0699">
      <w:pPr>
        <w:pStyle w:val="p1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</w:pPr>
      <w:r w:rsidRPr="004C102A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t xml:space="preserve">When </w:t>
      </w:r>
      <w:r w:rsidR="004C102A" w:rsidRPr="004C102A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t>you click on the link to Chemistry Placement Exam, you see a screen to self-enroll in the course:</w:t>
      </w:r>
    </w:p>
    <w:p w14:paraId="4AFEC9F0" w14:textId="77777777" w:rsidR="004C102A" w:rsidRDefault="004C102A" w:rsidP="003C0699">
      <w:pPr>
        <w:pStyle w:val="p1"/>
      </w:pPr>
    </w:p>
    <w:p w14:paraId="3009A7A7" w14:textId="077AB1FB" w:rsidR="004C102A" w:rsidRDefault="004C102A" w:rsidP="003C0699">
      <w:pPr>
        <w:pStyle w:val="p1"/>
      </w:pPr>
      <w:r>
        <w:rPr>
          <w:noProof/>
          <w14:ligatures w14:val="standardContextual"/>
        </w:rPr>
        <w:drawing>
          <wp:inline distT="0" distB="0" distL="0" distR="0" wp14:anchorId="090A9F29" wp14:editId="400325BB">
            <wp:extent cx="4970834" cy="2424875"/>
            <wp:effectExtent l="0" t="0" r="0" b="1905"/>
            <wp:docPr id="1265191179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191179" name="Picture 2" descr="A screenshot of a compute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834" cy="24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6359E" w14:textId="77777777" w:rsidR="004C102A" w:rsidRDefault="004C102A" w:rsidP="003C0699">
      <w:pPr>
        <w:pStyle w:val="p1"/>
      </w:pPr>
    </w:p>
    <w:p w14:paraId="53F8F6E9" w14:textId="0F6F3189" w:rsidR="004C102A" w:rsidRPr="004C102A" w:rsidRDefault="004C102A" w:rsidP="004C102A">
      <w:pPr>
        <w:pStyle w:val="p1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</w:pPr>
      <w:r w:rsidRPr="004C102A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t>W</w:t>
      </w:r>
      <w: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t>h</w:t>
      </w:r>
      <w:r w:rsidRPr="004C102A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t>en you click on Submit, you get an enrollment confirmation page. If you click on OK</w:t>
      </w:r>
      <w:r w:rsidR="00675502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t xml:space="preserve"> at the bottom right corner</w:t>
      </w:r>
      <w:r w:rsidRPr="004C102A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t>, you will be directed to the course. Y</w:t>
      </w:r>
      <w:r w:rsidRPr="004C102A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t xml:space="preserve">ou are now enrolled and any time you </w:t>
      </w:r>
      <w:r w:rsidR="00675502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t xml:space="preserve">login to </w:t>
      </w:r>
      <w:proofErr w:type="spellStart"/>
      <w:r w:rsidR="00675502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t>HuskyCT</w:t>
      </w:r>
      <w:proofErr w:type="spellEnd"/>
      <w:r w:rsidR="00675502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t xml:space="preserve"> and </w:t>
      </w:r>
      <w:r w:rsidRPr="004C102A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t>click on Courses, you should see the</w:t>
      </w:r>
      <w:r w:rsidRPr="004C102A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t xml:space="preserve"> Chemistry </w:t>
      </w:r>
      <w:r w:rsidRPr="004C102A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t>Placement Exam course there.</w:t>
      </w:r>
    </w:p>
    <w:p w14:paraId="1F53E23B" w14:textId="11252796" w:rsidR="004C102A" w:rsidRDefault="004C102A" w:rsidP="003C0699">
      <w:pPr>
        <w:pStyle w:val="p1"/>
      </w:pPr>
    </w:p>
    <w:p w14:paraId="1DB34EAF" w14:textId="77777777" w:rsidR="003C0699" w:rsidRDefault="003C0699" w:rsidP="006671AC"/>
    <w:p w14:paraId="040A7D0D" w14:textId="77777777" w:rsidR="003C0699" w:rsidRDefault="003C0699" w:rsidP="006671AC"/>
    <w:sectPr w:rsidR="003C0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AC"/>
    <w:rsid w:val="00321C81"/>
    <w:rsid w:val="003C0699"/>
    <w:rsid w:val="004C102A"/>
    <w:rsid w:val="00563A06"/>
    <w:rsid w:val="006671AC"/>
    <w:rsid w:val="00675502"/>
    <w:rsid w:val="00982743"/>
    <w:rsid w:val="00D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3E6C4"/>
  <w15:chartTrackingRefBased/>
  <w15:docId w15:val="{0F3BFCDD-EE56-724B-B221-8BEB0B1D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1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71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1AC"/>
    <w:rPr>
      <w:color w:val="605E5C"/>
      <w:shd w:val="clear" w:color="auto" w:fill="E1DFDD"/>
    </w:rPr>
  </w:style>
  <w:style w:type="paragraph" w:customStyle="1" w:styleId="p1">
    <w:name w:val="p1"/>
    <w:basedOn w:val="Normal"/>
    <w:rsid w:val="003C0699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huskyct.uconn.edu/" TargetMode="External"/><Relationship Id="rId4" Type="http://schemas.openxmlformats.org/officeDocument/2006/relationships/hyperlink" Target="https://huskyct.uconn.ed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Vosough, Hengameh</dc:creator>
  <cp:keywords/>
  <dc:description/>
  <cp:lastModifiedBy>Vosough, Hengameh</cp:lastModifiedBy>
  <cp:revision>1</cp:revision>
  <dcterms:created xsi:type="dcterms:W3CDTF">2025-05-22T13:21:00Z</dcterms:created>
  <dcterms:modified xsi:type="dcterms:W3CDTF">2025-05-22T14:39:00Z</dcterms:modified>
</cp:coreProperties>
</file>